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FB423" w14:textId="77777777" w:rsidR="00B97FD4" w:rsidRPr="006F31BB" w:rsidRDefault="00B97FD4" w:rsidP="00B97FD4">
      <w:pPr>
        <w:pStyle w:val="ListParagraph"/>
        <w:spacing w:line="480" w:lineRule="auto"/>
        <w:ind w:left="0"/>
        <w:jc w:val="center"/>
      </w:pPr>
      <w:r w:rsidRPr="00727E88">
        <w:t>Supplementary Table 1</w:t>
      </w:r>
      <w:r>
        <w:t xml:space="preserve"> </w:t>
      </w:r>
      <w:commentRangeStart w:id="0"/>
      <w:r>
        <w:t>Sensitivity</w:t>
      </w:r>
      <w:commentRangeEnd w:id="0"/>
      <w:r>
        <w:rPr>
          <w:rStyle w:val="CommentReference"/>
        </w:rPr>
        <w:commentReference w:id="0"/>
      </w:r>
      <w:r>
        <w:t xml:space="preserve"> Analysis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70"/>
        <w:gridCol w:w="2148"/>
        <w:gridCol w:w="2149"/>
        <w:gridCol w:w="2149"/>
      </w:tblGrid>
      <w:tr w:rsidR="00B97FD4" w14:paraId="39EAB07B" w14:textId="77777777" w:rsidTr="0058513C">
        <w:trPr>
          <w:jc w:val="center"/>
        </w:trPr>
        <w:tc>
          <w:tcPr>
            <w:tcW w:w="2570" w:type="dxa"/>
          </w:tcPr>
          <w:p w14:paraId="281E4E06" w14:textId="77777777" w:rsidR="00B97FD4" w:rsidRDefault="00B97FD4" w:rsidP="0058513C"/>
        </w:tc>
        <w:tc>
          <w:tcPr>
            <w:tcW w:w="2148" w:type="dxa"/>
          </w:tcPr>
          <w:p w14:paraId="2DA41592" w14:textId="77777777" w:rsidR="00B97FD4" w:rsidRDefault="00B97FD4" w:rsidP="0058513C">
            <w:r>
              <w:t>RAPD vs RA-</w:t>
            </w:r>
            <w:proofErr w:type="spellStart"/>
            <w:r>
              <w:t>nonPD</w:t>
            </w:r>
            <w:proofErr w:type="spellEnd"/>
          </w:p>
        </w:tc>
        <w:tc>
          <w:tcPr>
            <w:tcW w:w="2149" w:type="dxa"/>
          </w:tcPr>
          <w:p w14:paraId="0ADC5045" w14:textId="77777777" w:rsidR="00B97FD4" w:rsidRDefault="00B97FD4" w:rsidP="0058513C">
            <w:r>
              <w:t xml:space="preserve">RAPD vs </w:t>
            </w:r>
            <w:proofErr w:type="spellStart"/>
            <w:r>
              <w:t>nonRA</w:t>
            </w:r>
            <w:proofErr w:type="spellEnd"/>
            <w:r>
              <w:t>-PD</w:t>
            </w:r>
          </w:p>
        </w:tc>
        <w:tc>
          <w:tcPr>
            <w:tcW w:w="2149" w:type="dxa"/>
          </w:tcPr>
          <w:p w14:paraId="41000C75" w14:textId="77777777" w:rsidR="00B97FD4" w:rsidRDefault="00B97FD4" w:rsidP="0058513C">
            <w:r>
              <w:t xml:space="preserve">RAPD vs </w:t>
            </w:r>
            <w:proofErr w:type="spellStart"/>
            <w:r>
              <w:t>nonRA-nonPD</w:t>
            </w:r>
            <w:proofErr w:type="spellEnd"/>
          </w:p>
        </w:tc>
      </w:tr>
      <w:tr w:rsidR="00B97FD4" w:rsidRPr="00070738" w14:paraId="28707232" w14:textId="77777777" w:rsidTr="0058513C">
        <w:trPr>
          <w:jc w:val="center"/>
        </w:trPr>
        <w:tc>
          <w:tcPr>
            <w:tcW w:w="9016" w:type="dxa"/>
            <w:gridSpan w:val="4"/>
          </w:tcPr>
          <w:p w14:paraId="7B813F90" w14:textId="77777777" w:rsidR="00B97FD4" w:rsidRPr="00070738" w:rsidRDefault="00B97FD4" w:rsidP="00B97FD4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b/>
                <w:bCs/>
              </w:rPr>
            </w:pPr>
            <w:r w:rsidRPr="00070738">
              <w:rPr>
                <w:b/>
                <w:bCs/>
              </w:rPr>
              <w:t>Statistical models</w:t>
            </w:r>
          </w:p>
        </w:tc>
      </w:tr>
      <w:tr w:rsidR="00B97FD4" w14:paraId="2B554994" w14:textId="77777777" w:rsidTr="0058513C">
        <w:trPr>
          <w:jc w:val="center"/>
        </w:trPr>
        <w:tc>
          <w:tcPr>
            <w:tcW w:w="2570" w:type="dxa"/>
          </w:tcPr>
          <w:p w14:paraId="7CD9BDCE" w14:textId="77777777" w:rsidR="00B97FD4" w:rsidRDefault="00B97FD4" w:rsidP="0058513C">
            <w:r>
              <w:t>Random effect</w:t>
            </w:r>
          </w:p>
        </w:tc>
        <w:tc>
          <w:tcPr>
            <w:tcW w:w="2148" w:type="dxa"/>
          </w:tcPr>
          <w:p w14:paraId="48537947" w14:textId="77777777" w:rsidR="00B97FD4" w:rsidRDefault="00B97FD4" w:rsidP="0058513C">
            <w:r w:rsidRPr="008C40BD">
              <w:t>0.32 [-0.54, 1.18]</w:t>
            </w:r>
            <w:r>
              <w:t>, p=0.47</w:t>
            </w:r>
          </w:p>
        </w:tc>
        <w:tc>
          <w:tcPr>
            <w:tcW w:w="2149" w:type="dxa"/>
          </w:tcPr>
          <w:p w14:paraId="456072EF" w14:textId="77777777" w:rsidR="00B97FD4" w:rsidRDefault="00B97FD4" w:rsidP="0058513C">
            <w:r w:rsidRPr="008C40BD">
              <w:t>0.15 [-1.07, 1.37]</w:t>
            </w:r>
            <w:r>
              <w:t>,</w:t>
            </w:r>
          </w:p>
          <w:p w14:paraId="20260202" w14:textId="77777777" w:rsidR="00B97FD4" w:rsidRDefault="00B97FD4" w:rsidP="0058513C">
            <w:r>
              <w:t>P=0.81</w:t>
            </w:r>
          </w:p>
        </w:tc>
        <w:tc>
          <w:tcPr>
            <w:tcW w:w="2149" w:type="dxa"/>
          </w:tcPr>
          <w:p w14:paraId="6D27CFA1" w14:textId="77777777" w:rsidR="00B97FD4" w:rsidRDefault="00B97FD4" w:rsidP="0058513C">
            <w:r>
              <w:t>0.96 [-0.18, 2.09], p=0.10</w:t>
            </w:r>
          </w:p>
        </w:tc>
      </w:tr>
      <w:tr w:rsidR="00B97FD4" w14:paraId="4D83A78E" w14:textId="77777777" w:rsidTr="0058513C">
        <w:trPr>
          <w:jc w:val="center"/>
        </w:trPr>
        <w:tc>
          <w:tcPr>
            <w:tcW w:w="2570" w:type="dxa"/>
          </w:tcPr>
          <w:p w14:paraId="01F47070" w14:textId="77777777" w:rsidR="00B97FD4" w:rsidRDefault="00B97FD4" w:rsidP="0058513C">
            <w:r>
              <w:t>Fixed effect</w:t>
            </w:r>
          </w:p>
        </w:tc>
        <w:tc>
          <w:tcPr>
            <w:tcW w:w="2148" w:type="dxa"/>
          </w:tcPr>
          <w:p w14:paraId="198A189C" w14:textId="77777777" w:rsidR="00B97FD4" w:rsidRDefault="00B97FD4" w:rsidP="0058513C">
            <w:r>
              <w:t>0.32 [-0.54, 1.18], p=0.47</w:t>
            </w:r>
          </w:p>
        </w:tc>
        <w:tc>
          <w:tcPr>
            <w:tcW w:w="2149" w:type="dxa"/>
          </w:tcPr>
          <w:p w14:paraId="61DEDAAF" w14:textId="77777777" w:rsidR="00B97FD4" w:rsidRDefault="00B97FD4" w:rsidP="0058513C">
            <w:r>
              <w:t>0.15 [-1.07, 1.37],</w:t>
            </w:r>
          </w:p>
          <w:p w14:paraId="3D785D64" w14:textId="77777777" w:rsidR="00B97FD4" w:rsidRDefault="00B97FD4" w:rsidP="0058513C">
            <w:r>
              <w:t>P=0.81</w:t>
            </w:r>
          </w:p>
        </w:tc>
        <w:tc>
          <w:tcPr>
            <w:tcW w:w="2149" w:type="dxa"/>
          </w:tcPr>
          <w:p w14:paraId="4DA39BCB" w14:textId="77777777" w:rsidR="00B97FD4" w:rsidRDefault="00B97FD4" w:rsidP="0058513C">
            <w:r>
              <w:t>0.96 [-0.18, 2.09],</w:t>
            </w:r>
          </w:p>
          <w:p w14:paraId="189CAC1E" w14:textId="77777777" w:rsidR="00B97FD4" w:rsidRDefault="00B97FD4" w:rsidP="0058513C">
            <w:r>
              <w:t>P=0.10</w:t>
            </w:r>
          </w:p>
        </w:tc>
      </w:tr>
      <w:tr w:rsidR="00B97FD4" w:rsidRPr="00070738" w14:paraId="308DB233" w14:textId="77777777" w:rsidTr="0058513C">
        <w:trPr>
          <w:jc w:val="center"/>
        </w:trPr>
        <w:tc>
          <w:tcPr>
            <w:tcW w:w="9016" w:type="dxa"/>
            <w:gridSpan w:val="4"/>
          </w:tcPr>
          <w:p w14:paraId="4EBFD651" w14:textId="77777777" w:rsidR="00B97FD4" w:rsidRPr="00070738" w:rsidRDefault="00B97FD4" w:rsidP="00B97FD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070738">
              <w:rPr>
                <w:b/>
                <w:bCs/>
              </w:rPr>
              <w:t>Effect measures</w:t>
            </w:r>
          </w:p>
        </w:tc>
      </w:tr>
      <w:tr w:rsidR="00B97FD4" w14:paraId="7A7E9E11" w14:textId="77777777" w:rsidTr="0058513C">
        <w:trPr>
          <w:jc w:val="center"/>
        </w:trPr>
        <w:tc>
          <w:tcPr>
            <w:tcW w:w="2570" w:type="dxa"/>
          </w:tcPr>
          <w:p w14:paraId="46FA2106" w14:textId="77777777" w:rsidR="00B97FD4" w:rsidRDefault="00B97FD4" w:rsidP="0058513C">
            <w:r>
              <w:t>Mean difference</w:t>
            </w:r>
          </w:p>
        </w:tc>
        <w:tc>
          <w:tcPr>
            <w:tcW w:w="2148" w:type="dxa"/>
          </w:tcPr>
          <w:p w14:paraId="04D1BC80" w14:textId="77777777" w:rsidR="00B97FD4" w:rsidRDefault="00B97FD4" w:rsidP="0058513C">
            <w:r>
              <w:t>0.32 [-0.54, 1.18]</w:t>
            </w:r>
          </w:p>
          <w:p w14:paraId="7D391B64" w14:textId="77777777" w:rsidR="00B97FD4" w:rsidRDefault="00B97FD4" w:rsidP="0058513C">
            <w:r>
              <w:t>P=0.47</w:t>
            </w:r>
          </w:p>
        </w:tc>
        <w:tc>
          <w:tcPr>
            <w:tcW w:w="2149" w:type="dxa"/>
          </w:tcPr>
          <w:p w14:paraId="12DCC191" w14:textId="77777777" w:rsidR="00B97FD4" w:rsidRDefault="00B97FD4" w:rsidP="0058513C">
            <w:r>
              <w:t>0.15 [-1.07, 1.37]</w:t>
            </w:r>
          </w:p>
          <w:p w14:paraId="39FAA36E" w14:textId="77777777" w:rsidR="00B97FD4" w:rsidRDefault="00B97FD4" w:rsidP="0058513C">
            <w:r>
              <w:t>P=0.81</w:t>
            </w:r>
          </w:p>
        </w:tc>
        <w:tc>
          <w:tcPr>
            <w:tcW w:w="2149" w:type="dxa"/>
          </w:tcPr>
          <w:p w14:paraId="5F5C7EF0" w14:textId="77777777" w:rsidR="00B97FD4" w:rsidRDefault="00B97FD4" w:rsidP="0058513C">
            <w:r>
              <w:t>0.96 [-0.18, 2.09], p=0.10</w:t>
            </w:r>
          </w:p>
        </w:tc>
      </w:tr>
      <w:tr w:rsidR="00B97FD4" w14:paraId="13A108D3" w14:textId="77777777" w:rsidTr="0058513C">
        <w:trPr>
          <w:jc w:val="center"/>
        </w:trPr>
        <w:tc>
          <w:tcPr>
            <w:tcW w:w="2570" w:type="dxa"/>
          </w:tcPr>
          <w:p w14:paraId="6682ED0E" w14:textId="77777777" w:rsidR="00B97FD4" w:rsidRDefault="00B97FD4" w:rsidP="0058513C">
            <w:r>
              <w:t>Standardised mean difference</w:t>
            </w:r>
          </w:p>
        </w:tc>
        <w:tc>
          <w:tcPr>
            <w:tcW w:w="2148" w:type="dxa"/>
          </w:tcPr>
          <w:p w14:paraId="47CD2E18" w14:textId="77777777" w:rsidR="00B97FD4" w:rsidRDefault="00B97FD4" w:rsidP="0058513C">
            <w:r>
              <w:t>0.05 [-0.15, 0.24]</w:t>
            </w:r>
          </w:p>
          <w:p w14:paraId="256E19CD" w14:textId="77777777" w:rsidR="00B97FD4" w:rsidRDefault="00B97FD4" w:rsidP="0058513C">
            <w:r>
              <w:t>P=0.64</w:t>
            </w:r>
          </w:p>
        </w:tc>
        <w:tc>
          <w:tcPr>
            <w:tcW w:w="2149" w:type="dxa"/>
          </w:tcPr>
          <w:p w14:paraId="0BE0811A" w14:textId="77777777" w:rsidR="00B97FD4" w:rsidRDefault="00B97FD4" w:rsidP="0058513C">
            <w:r>
              <w:t>0.02 [-0.25, 0.29]</w:t>
            </w:r>
          </w:p>
          <w:p w14:paraId="3EC57BB1" w14:textId="77777777" w:rsidR="00B97FD4" w:rsidRDefault="00B97FD4" w:rsidP="0058513C">
            <w:r>
              <w:t>P=0.89</w:t>
            </w:r>
          </w:p>
        </w:tc>
        <w:tc>
          <w:tcPr>
            <w:tcW w:w="2149" w:type="dxa"/>
          </w:tcPr>
          <w:p w14:paraId="39270673" w14:textId="77777777" w:rsidR="00B97FD4" w:rsidRPr="0015705F" w:rsidRDefault="00B97FD4" w:rsidP="0058513C">
            <w:r w:rsidRPr="0015705F">
              <w:t>0.28 [0.01, 0.55]</w:t>
            </w:r>
          </w:p>
          <w:p w14:paraId="292F38C1" w14:textId="77777777" w:rsidR="00B97FD4" w:rsidRDefault="00B97FD4" w:rsidP="0058513C">
            <w:r w:rsidRPr="0015705F">
              <w:t>P=0.04</w:t>
            </w:r>
          </w:p>
        </w:tc>
      </w:tr>
      <w:tr w:rsidR="00B97FD4" w:rsidRPr="00070738" w14:paraId="55ED9049" w14:textId="77777777" w:rsidTr="0058513C">
        <w:trPr>
          <w:jc w:val="center"/>
        </w:trPr>
        <w:tc>
          <w:tcPr>
            <w:tcW w:w="9016" w:type="dxa"/>
            <w:gridSpan w:val="4"/>
          </w:tcPr>
          <w:p w14:paraId="23DC4FC9" w14:textId="77777777" w:rsidR="00B97FD4" w:rsidRPr="00070738" w:rsidRDefault="00B97FD4" w:rsidP="00B97FD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070738">
              <w:rPr>
                <w:b/>
                <w:bCs/>
              </w:rPr>
              <w:t>Study inclusion</w:t>
            </w:r>
          </w:p>
        </w:tc>
      </w:tr>
      <w:tr w:rsidR="00B97FD4" w14:paraId="572357E3" w14:textId="77777777" w:rsidTr="0058513C">
        <w:trPr>
          <w:jc w:val="center"/>
        </w:trPr>
        <w:tc>
          <w:tcPr>
            <w:tcW w:w="2570" w:type="dxa"/>
          </w:tcPr>
          <w:p w14:paraId="15C51830" w14:textId="77777777" w:rsidR="00B97FD4" w:rsidRDefault="00B97FD4" w:rsidP="0058513C">
            <w:r>
              <w:t>Include high risk of bias studies</w:t>
            </w:r>
          </w:p>
        </w:tc>
        <w:tc>
          <w:tcPr>
            <w:tcW w:w="2148" w:type="dxa"/>
          </w:tcPr>
          <w:p w14:paraId="453DB0D8" w14:textId="77777777" w:rsidR="00B97FD4" w:rsidRDefault="00B97FD4" w:rsidP="0058513C">
            <w:r w:rsidRPr="008C40BD">
              <w:t>0.32 [-0.54, 1.18]</w:t>
            </w:r>
            <w:r>
              <w:t>, p=0.47</w:t>
            </w:r>
          </w:p>
        </w:tc>
        <w:tc>
          <w:tcPr>
            <w:tcW w:w="2149" w:type="dxa"/>
          </w:tcPr>
          <w:p w14:paraId="6AB62C47" w14:textId="77777777" w:rsidR="00B97FD4" w:rsidRDefault="00B97FD4" w:rsidP="0058513C">
            <w:r w:rsidRPr="008C40BD">
              <w:t>0.15 [-1.07, 1.37]</w:t>
            </w:r>
            <w:r>
              <w:t>,</w:t>
            </w:r>
          </w:p>
          <w:p w14:paraId="69CD8984" w14:textId="77777777" w:rsidR="00B97FD4" w:rsidRDefault="00B97FD4" w:rsidP="0058513C">
            <w:r>
              <w:t>P=0.81</w:t>
            </w:r>
          </w:p>
        </w:tc>
        <w:tc>
          <w:tcPr>
            <w:tcW w:w="2149" w:type="dxa"/>
          </w:tcPr>
          <w:p w14:paraId="0D21721C" w14:textId="77777777" w:rsidR="00B97FD4" w:rsidRDefault="00B97FD4" w:rsidP="0058513C">
            <w:r>
              <w:t>0.96 [-0.18, 2.09], p=0.10</w:t>
            </w:r>
          </w:p>
        </w:tc>
      </w:tr>
      <w:tr w:rsidR="00B97FD4" w14:paraId="3BF6EFDE" w14:textId="77777777" w:rsidTr="0058513C">
        <w:trPr>
          <w:jc w:val="center"/>
        </w:trPr>
        <w:tc>
          <w:tcPr>
            <w:tcW w:w="2570" w:type="dxa"/>
          </w:tcPr>
          <w:p w14:paraId="01EF96C1" w14:textId="77777777" w:rsidR="00B97FD4" w:rsidRDefault="00B97FD4" w:rsidP="0058513C">
            <w:r>
              <w:t>Exclude high risk of bias studies</w:t>
            </w:r>
          </w:p>
        </w:tc>
        <w:tc>
          <w:tcPr>
            <w:tcW w:w="2148" w:type="dxa"/>
          </w:tcPr>
          <w:p w14:paraId="5F77242E" w14:textId="77777777" w:rsidR="00B97FD4" w:rsidRDefault="00B97FD4" w:rsidP="0058513C">
            <w:r>
              <w:t>0.34 [-0.56, 1.23]</w:t>
            </w:r>
          </w:p>
          <w:p w14:paraId="78B3F025" w14:textId="77777777" w:rsidR="00B97FD4" w:rsidRDefault="00B97FD4" w:rsidP="0058513C">
            <w:r>
              <w:t>P=0.46</w:t>
            </w:r>
          </w:p>
        </w:tc>
        <w:tc>
          <w:tcPr>
            <w:tcW w:w="2149" w:type="dxa"/>
          </w:tcPr>
          <w:p w14:paraId="2A10C0D1" w14:textId="77777777" w:rsidR="00B97FD4" w:rsidRDefault="00B97FD4" w:rsidP="0058513C">
            <w:r>
              <w:t>0.05 [-1.35, 1.44]</w:t>
            </w:r>
          </w:p>
          <w:p w14:paraId="5FC1D1B0" w14:textId="77777777" w:rsidR="00B97FD4" w:rsidRDefault="00B97FD4" w:rsidP="0058513C">
            <w:r>
              <w:t>P=0.95</w:t>
            </w:r>
          </w:p>
        </w:tc>
        <w:tc>
          <w:tcPr>
            <w:tcW w:w="2149" w:type="dxa"/>
          </w:tcPr>
          <w:p w14:paraId="29963CE2" w14:textId="77777777" w:rsidR="00B97FD4" w:rsidRDefault="00B97FD4" w:rsidP="0058513C">
            <w:r>
              <w:t>0.70 [-0.67, 2.07]</w:t>
            </w:r>
          </w:p>
          <w:p w14:paraId="03AA6BD1" w14:textId="77777777" w:rsidR="00B97FD4" w:rsidRDefault="00B97FD4" w:rsidP="0058513C">
            <w:r>
              <w:t>P=0.32</w:t>
            </w:r>
          </w:p>
        </w:tc>
      </w:tr>
    </w:tbl>
    <w:p w14:paraId="0B5CE14E" w14:textId="77777777" w:rsidR="00B97FD4" w:rsidRDefault="00B97FD4" w:rsidP="00B97FD4">
      <w:pPr>
        <w:tabs>
          <w:tab w:val="left" w:pos="2330"/>
        </w:tabs>
        <w:spacing w:line="360" w:lineRule="auto"/>
        <w:jc w:val="both"/>
        <w:rPr>
          <w:b/>
          <w:bCs/>
        </w:rPr>
      </w:pPr>
    </w:p>
    <w:p w14:paraId="053C3605" w14:textId="77777777" w:rsidR="00B97FD4" w:rsidRDefault="00B97FD4" w:rsidP="00B97FD4">
      <w:pPr>
        <w:tabs>
          <w:tab w:val="left" w:pos="2330"/>
        </w:tabs>
        <w:spacing w:line="360" w:lineRule="auto"/>
        <w:jc w:val="both"/>
        <w:rPr>
          <w:b/>
          <w:bCs/>
        </w:rPr>
      </w:pPr>
    </w:p>
    <w:p w14:paraId="71F118A2" w14:textId="77777777" w:rsidR="00B97FD4" w:rsidRPr="00C6592A" w:rsidRDefault="00B97FD4" w:rsidP="00B97FD4">
      <w:pPr>
        <w:spacing w:line="360" w:lineRule="auto"/>
        <w:ind w:firstLine="720"/>
        <w:jc w:val="both"/>
      </w:pPr>
    </w:p>
    <w:p w14:paraId="4B4C22AB" w14:textId="77777777" w:rsidR="00840EDB" w:rsidRDefault="00840EDB"/>
    <w:sectPr w:rsidR="00840EDB" w:rsidSect="00B97F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eter Robinson" w:date="2024-12-15T11:33:00Z" w:initials="PR">
    <w:p w14:paraId="494AEF3E" w14:textId="77777777" w:rsidR="00B97FD4" w:rsidRDefault="00B97FD4" w:rsidP="00B97FD4">
      <w:pPr>
        <w:pStyle w:val="CommentText"/>
      </w:pPr>
      <w:r>
        <w:rPr>
          <w:rStyle w:val="CommentReference"/>
        </w:rPr>
        <w:annotationRef/>
      </w:r>
      <w:r>
        <w:t>Please put this table and the funnel plot on a site at your university and insert the URL where you refer to them in the text.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94AEF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A7FF1C" w16cex:dateUtc="2024-12-15T1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94AEF3E" w16cid:durableId="28A7FF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ldhabi">
    <w:altName w:val="Arial"/>
    <w:charset w:val="B2"/>
    <w:family w:val="auto"/>
    <w:pitch w:val="variable"/>
    <w:sig w:usb0="80002007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17D"/>
    <w:multiLevelType w:val="hybridMultilevel"/>
    <w:tmpl w:val="D3B6A1F6"/>
    <w:lvl w:ilvl="0" w:tplc="90F44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60973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eter Robinson">
    <w15:presenceInfo w15:providerId="AD" w15:userId="S::pr15743@bristol.ac.uk::c291f91f-0a12-4b88-bc49-bfc271bff5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D4"/>
    <w:rsid w:val="000B5A66"/>
    <w:rsid w:val="004B3749"/>
    <w:rsid w:val="00802BCA"/>
    <w:rsid w:val="00840EDB"/>
    <w:rsid w:val="00876C83"/>
    <w:rsid w:val="00B9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DC587"/>
  <w15:chartTrackingRefBased/>
  <w15:docId w15:val="{3DF9D7BE-CAB5-4445-A703-D5136036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F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F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F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F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F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F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F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FD4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FD4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FD4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F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F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F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F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F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F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F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B97FD4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F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B97FD4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B97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F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F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F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F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F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FD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97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7FD4"/>
    <w:pPr>
      <w:spacing w:after="200"/>
    </w:pPr>
    <w:rPr>
      <w:rFonts w:ascii="Aldhabi" w:eastAsia="PMingLiU" w:hAnsi="Aldhab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7FD4"/>
    <w:rPr>
      <w:rFonts w:ascii="Aldhabi" w:eastAsia="PMingLiU" w:hAnsi="Aldhabi" w:cs="Times New Roman"/>
      <w:kern w:val="0"/>
      <w:sz w:val="20"/>
      <w:lang w:bidi="ar-SA"/>
      <w14:ligatures w14:val="none"/>
    </w:rPr>
  </w:style>
  <w:style w:type="table" w:styleId="TableGrid">
    <w:name w:val="Table Grid"/>
    <w:basedOn w:val="TableNormal"/>
    <w:uiPriority w:val="39"/>
    <w:rsid w:val="00B97FD4"/>
    <w:pPr>
      <w:spacing w:after="0" w:line="240" w:lineRule="auto"/>
    </w:pPr>
    <w:rPr>
      <w:kern w:val="0"/>
      <w:sz w:val="24"/>
      <w:szCs w:val="24"/>
      <w:lang w:val="en-GB" w:bidi="ar-S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 RAZA</dc:creator>
  <cp:keywords/>
  <dc:description/>
  <cp:lastModifiedBy>HAMAD RAZA</cp:lastModifiedBy>
  <cp:revision>1</cp:revision>
  <dcterms:created xsi:type="dcterms:W3CDTF">2024-12-21T15:01:00Z</dcterms:created>
  <dcterms:modified xsi:type="dcterms:W3CDTF">2024-12-21T15:03:00Z</dcterms:modified>
</cp:coreProperties>
</file>